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附件1</w:t>
      </w:r>
    </w:p>
    <w:p>
      <w:pPr>
        <w:spacing w:afterLines="100"/>
        <w:ind w:firstLine="480" w:firstLineChars="200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第二届板材—</w:t>
      </w:r>
      <w:r>
        <w:rPr>
          <w:rFonts w:hint="eastAsia" w:ascii="宋体" w:hAnsi="宋体" w:cs="宋体"/>
          <w:sz w:val="24"/>
          <w:szCs w:val="24"/>
          <w:lang w:eastAsia="zh-CN"/>
        </w:rPr>
        <w:t>全屋</w:t>
      </w:r>
      <w:r>
        <w:rPr>
          <w:rFonts w:hint="eastAsia" w:ascii="宋体" w:hAnsi="宋体" w:cs="宋体"/>
          <w:sz w:val="24"/>
          <w:szCs w:val="24"/>
        </w:rPr>
        <w:t>定制绿色生态链发展高峰论坛报名回执表</w:t>
      </w:r>
    </w:p>
    <w:tbl>
      <w:tblPr>
        <w:tblStyle w:val="6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840"/>
        <w:gridCol w:w="1259"/>
        <w:gridCol w:w="1857"/>
        <w:gridCol w:w="1341"/>
        <w:gridCol w:w="17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单位名称</w:t>
            </w:r>
          </w:p>
        </w:tc>
        <w:tc>
          <w:tcPr>
            <w:tcW w:w="7062" w:type="dxa"/>
            <w:gridSpan w:val="5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 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单位地址</w:t>
            </w:r>
          </w:p>
        </w:tc>
        <w:tc>
          <w:tcPr>
            <w:tcW w:w="706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jc w:val="righ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46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代表姓名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ind w:left="26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职务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手机号码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固定电话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微软雅黑" w:cs="宋体"/>
                <w:color w:val="auto"/>
                <w:kern w:val="0"/>
                <w:szCs w:val="21"/>
                <w:lang w:val="en-US" w:eastAsia="zh-CN"/>
              </w:rPr>
              <w:t>邮箱或QQ号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  <w:jc w:val="center"/>
        </w:trPr>
        <w:tc>
          <w:tcPr>
            <w:tcW w:w="146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  <w:jc w:val="center"/>
        </w:trPr>
        <w:tc>
          <w:tcPr>
            <w:tcW w:w="146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  <w:jc w:val="center"/>
        </w:trPr>
        <w:tc>
          <w:tcPr>
            <w:tcW w:w="146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  <w:jc w:val="center"/>
        </w:trPr>
        <w:tc>
          <w:tcPr>
            <w:tcW w:w="146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住宿要求</w:t>
            </w:r>
          </w:p>
        </w:tc>
        <w:tc>
          <w:tcPr>
            <w:tcW w:w="706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ind w:firstLine="420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无需大会安排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   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高级标间</w:t>
            </w:r>
          </w:p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高级单间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ind w:left="360" w:hanging="360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37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8元</w:t>
            </w:r>
            <w:r>
              <w:rPr>
                <w:rFonts w:ascii="Arial" w:hAnsi="Arial" w:eastAsia="微软雅黑" w:cs="Arial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间天（含早），需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   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706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ind w:firstLine="420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入住时间为：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   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Arial" w:hAnsi="Arial" w:eastAsia="微软雅黑" w:cs="Arial"/>
                <w:color w:val="auto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日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   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Arial" w:hAnsi="Arial" w:eastAsia="微软雅黑" w:cs="Arial"/>
                <w:color w:val="auto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日   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Arial" w:hAnsi="Arial" w:eastAsia="微软雅黑" w:cs="Arial"/>
                <w:color w:val="auto"/>
                <w:kern w:val="0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日（其他时间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                 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）</w:t>
            </w:r>
          </w:p>
          <w:p>
            <w:pPr>
              <w:widowControl/>
              <w:spacing w:line="420" w:lineRule="atLeast"/>
              <w:ind w:firstLine="42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地址：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安徽省六安市经济开发区许续慎路与迎宾大道交叉口</w:t>
            </w:r>
          </w:p>
          <w:p>
            <w:pPr>
              <w:widowControl/>
              <w:spacing w:line="420" w:lineRule="atLeast"/>
              <w:ind w:firstLine="42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电话：0564-5308888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522" w:type="dxa"/>
            <w:gridSpan w:val="6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推荐申报：</w:t>
            </w:r>
          </w:p>
          <w:p>
            <w:pPr>
              <w:widowControl/>
              <w:spacing w:line="420" w:lineRule="atLeast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中国板材国家品牌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2017年中国优秀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板材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制造商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 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2017年中国优秀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板材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流通商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522" w:type="dxa"/>
            <w:gridSpan w:val="6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是否参加</w:t>
            </w:r>
            <w:r>
              <w:rPr>
                <w:rFonts w:hint="eastAsia" w:ascii="Arial" w:hAnsi="Arial" w:eastAsia="微软雅黑" w:cs="Arial"/>
                <w:color w:val="auto"/>
                <w:kern w:val="0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日参观交流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 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□不参加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 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□参加（共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       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522" w:type="dxa"/>
            <w:gridSpan w:val="6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请邀请我的朋友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           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参加，公司名称：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 xml:space="preserve">                   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联系电话：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                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522" w:type="dxa"/>
            <w:gridSpan w:val="6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我希望在会上结识（</w:t>
            </w:r>
            <w:r>
              <w:rPr>
                <w:rFonts w:ascii="Arial" w:hAnsi="Arial" w:eastAsia="微软雅黑" w:cs="Arial"/>
                <w:color w:val="auto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）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                             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</w:t>
            </w:r>
            <w:r>
              <w:rPr>
                <w:rFonts w:ascii="Arial" w:hAnsi="Arial" w:eastAsia="微软雅黑" w:cs="Arial"/>
                <w:color w:val="auto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）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                            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8522" w:type="dxa"/>
            <w:gridSpan w:val="6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3" w:lineRule="atLeast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本次大会您最关心的问题是什么，请在下面列出，我们将尽可能安排专家作针对解答。</w:t>
            </w:r>
          </w:p>
          <w:p>
            <w:pPr>
              <w:widowControl/>
              <w:spacing w:line="273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Arial" w:hAnsi="Arial" w:eastAsia="微软雅黑" w:cs="Arial"/>
                <w:color w:val="auto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、</w:t>
            </w:r>
          </w:p>
          <w:p>
            <w:pPr>
              <w:widowControl/>
              <w:spacing w:line="273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46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回执联系</w:t>
            </w:r>
          </w:p>
        </w:tc>
        <w:tc>
          <w:tcPr>
            <w:tcW w:w="7062" w:type="dxa"/>
            <w:gridSpan w:val="5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传真：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010-68392678</w:t>
            </w:r>
          </w:p>
          <w:p>
            <w:pPr>
              <w:widowControl/>
              <w:spacing w:line="420" w:lineRule="atLeast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箱：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instrText xml:space="preserve"> HYPERLINK "mailto:ming.xiao@cnwood.org" </w:instrTex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kern w:val="0"/>
                <w:szCs w:val="21"/>
                <w:lang w:val="en-US" w:eastAsia="zh-CN"/>
              </w:rPr>
              <w:t>ming.xiao@cnwood.org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8266C"/>
    <w:rsid w:val="00450134"/>
    <w:rsid w:val="00A10F19"/>
    <w:rsid w:val="00A732DC"/>
    <w:rsid w:val="00C76FF3"/>
    <w:rsid w:val="00DF229E"/>
    <w:rsid w:val="00E67944"/>
    <w:rsid w:val="016F2622"/>
    <w:rsid w:val="01E63B7A"/>
    <w:rsid w:val="03482ACB"/>
    <w:rsid w:val="068805AE"/>
    <w:rsid w:val="0C0921E1"/>
    <w:rsid w:val="126F0793"/>
    <w:rsid w:val="15EA2D17"/>
    <w:rsid w:val="18090F48"/>
    <w:rsid w:val="1CF8531A"/>
    <w:rsid w:val="1D6C2037"/>
    <w:rsid w:val="1EA75842"/>
    <w:rsid w:val="2D0578E5"/>
    <w:rsid w:val="2EF1590D"/>
    <w:rsid w:val="38793857"/>
    <w:rsid w:val="42056208"/>
    <w:rsid w:val="4B3A16E0"/>
    <w:rsid w:val="50720BDF"/>
    <w:rsid w:val="597003CD"/>
    <w:rsid w:val="5AA23D51"/>
    <w:rsid w:val="5CB8266C"/>
    <w:rsid w:val="6FED1003"/>
    <w:rsid w:val="728235C6"/>
    <w:rsid w:val="74C13489"/>
    <w:rsid w:val="76FD7461"/>
    <w:rsid w:val="771B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4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362</Words>
  <Characters>2068</Characters>
  <Lines>17</Lines>
  <Paragraphs>4</Paragraphs>
  <TotalTime>0</TotalTime>
  <ScaleCrop>false</ScaleCrop>
  <LinksUpToDate>false</LinksUpToDate>
  <CharactersWithSpaces>2426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2018-02-11T04:35:00Z</dcterms:created>
  <dc:creator>肖明 字 再然</dc:creator>
  <cp:lastModifiedBy>肖明 字 再然</cp:lastModifiedBy>
  <cp:lastPrinted>2018-04-08T06:52:00Z</cp:lastPrinted>
  <dcterms:modified xsi:type="dcterms:W3CDTF">2018-05-02T07:57:44Z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